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2C" w:rsidRDefault="003D6568">
      <w:pPr>
        <w:spacing w:after="120"/>
        <w:jc w:val="center"/>
        <w:rPr>
          <w:rFonts w:eastAsia="標楷體"/>
          <w:b/>
          <w:spacing w:val="-8"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pacing w:val="-8"/>
          <w:sz w:val="40"/>
          <w:szCs w:val="40"/>
        </w:rPr>
        <w:t>國</w:t>
      </w:r>
      <w:r>
        <w:rPr>
          <w:rFonts w:eastAsia="標楷體"/>
          <w:b/>
          <w:spacing w:val="-8"/>
          <w:sz w:val="40"/>
          <w:szCs w:val="40"/>
        </w:rPr>
        <w:t xml:space="preserve"> </w:t>
      </w:r>
      <w:r>
        <w:rPr>
          <w:rFonts w:eastAsia="標楷體"/>
          <w:b/>
          <w:spacing w:val="-8"/>
          <w:sz w:val="40"/>
          <w:szCs w:val="40"/>
        </w:rPr>
        <w:t>立</w:t>
      </w:r>
      <w:r>
        <w:rPr>
          <w:rFonts w:eastAsia="標楷體"/>
          <w:b/>
          <w:spacing w:val="-8"/>
          <w:sz w:val="40"/>
          <w:szCs w:val="40"/>
        </w:rPr>
        <w:t xml:space="preserve"> </w:t>
      </w:r>
      <w:r>
        <w:rPr>
          <w:rFonts w:eastAsia="標楷體"/>
          <w:b/>
          <w:spacing w:val="-8"/>
          <w:sz w:val="40"/>
          <w:szCs w:val="40"/>
        </w:rPr>
        <w:t>政</w:t>
      </w:r>
      <w:r>
        <w:rPr>
          <w:rFonts w:eastAsia="標楷體"/>
          <w:b/>
          <w:spacing w:val="-8"/>
          <w:sz w:val="40"/>
          <w:szCs w:val="40"/>
        </w:rPr>
        <w:t xml:space="preserve"> </w:t>
      </w:r>
      <w:r>
        <w:rPr>
          <w:rFonts w:eastAsia="標楷體"/>
          <w:b/>
          <w:spacing w:val="-8"/>
          <w:sz w:val="40"/>
          <w:szCs w:val="40"/>
        </w:rPr>
        <w:t>治</w:t>
      </w:r>
      <w:r>
        <w:rPr>
          <w:rFonts w:eastAsia="標楷體"/>
          <w:b/>
          <w:spacing w:val="-8"/>
          <w:sz w:val="40"/>
          <w:szCs w:val="40"/>
        </w:rPr>
        <w:t xml:space="preserve"> </w:t>
      </w:r>
      <w:r>
        <w:rPr>
          <w:rFonts w:eastAsia="標楷體"/>
          <w:b/>
          <w:spacing w:val="-8"/>
          <w:sz w:val="40"/>
          <w:szCs w:val="40"/>
        </w:rPr>
        <w:t>大</w:t>
      </w:r>
      <w:r>
        <w:rPr>
          <w:rFonts w:eastAsia="標楷體"/>
          <w:b/>
          <w:spacing w:val="-8"/>
          <w:sz w:val="40"/>
          <w:szCs w:val="40"/>
        </w:rPr>
        <w:t xml:space="preserve"> </w:t>
      </w:r>
      <w:r>
        <w:rPr>
          <w:rFonts w:eastAsia="標楷體"/>
          <w:b/>
          <w:spacing w:val="-8"/>
          <w:sz w:val="40"/>
          <w:szCs w:val="40"/>
        </w:rPr>
        <w:t>學</w:t>
      </w:r>
      <w:r>
        <w:rPr>
          <w:rFonts w:eastAsia="標楷體"/>
          <w:b/>
          <w:spacing w:val="-8"/>
          <w:sz w:val="40"/>
          <w:szCs w:val="40"/>
        </w:rPr>
        <w:t xml:space="preserve">  </w:t>
      </w:r>
      <w:r>
        <w:rPr>
          <w:rFonts w:eastAsia="標楷體"/>
          <w:b/>
          <w:spacing w:val="-8"/>
          <w:sz w:val="40"/>
          <w:szCs w:val="40"/>
        </w:rPr>
        <w:t>學年</w:t>
      </w:r>
      <w:r>
        <w:rPr>
          <w:rFonts w:eastAsia="標楷體"/>
          <w:b/>
          <w:spacing w:val="-8"/>
          <w:sz w:val="40"/>
          <w:szCs w:val="40"/>
        </w:rPr>
        <w:t xml:space="preserve">  </w:t>
      </w:r>
      <w:r>
        <w:rPr>
          <w:rFonts w:eastAsia="標楷體"/>
          <w:b/>
          <w:spacing w:val="-8"/>
          <w:sz w:val="40"/>
          <w:szCs w:val="40"/>
        </w:rPr>
        <w:t>學期</w:t>
      </w:r>
      <w:r>
        <w:rPr>
          <w:rFonts w:eastAsia="標楷體"/>
          <w:b/>
          <w:spacing w:val="-8"/>
          <w:sz w:val="40"/>
          <w:szCs w:val="40"/>
        </w:rPr>
        <w:t xml:space="preserve">  </w:t>
      </w:r>
      <w:r>
        <w:rPr>
          <w:rFonts w:eastAsia="標楷體"/>
          <w:b/>
          <w:spacing w:val="-8"/>
          <w:sz w:val="40"/>
          <w:szCs w:val="40"/>
        </w:rPr>
        <w:t>第</w:t>
      </w:r>
      <w:r>
        <w:rPr>
          <w:rFonts w:eastAsia="標楷體"/>
          <w:b/>
          <w:spacing w:val="-8"/>
          <w:sz w:val="40"/>
          <w:szCs w:val="40"/>
        </w:rPr>
        <w:t xml:space="preserve">   </w:t>
      </w:r>
      <w:r>
        <w:rPr>
          <w:rFonts w:eastAsia="標楷體"/>
          <w:b/>
          <w:spacing w:val="-8"/>
          <w:sz w:val="40"/>
          <w:szCs w:val="40"/>
        </w:rPr>
        <w:t>次</w:t>
      </w:r>
    </w:p>
    <w:p w:rsidR="00881E2C" w:rsidRDefault="003D6568">
      <w:pPr>
        <w:spacing w:after="120"/>
        <w:jc w:val="center"/>
        <w:rPr>
          <w:rFonts w:eastAsia="標楷體"/>
          <w:b/>
          <w:spacing w:val="-8"/>
          <w:sz w:val="40"/>
          <w:szCs w:val="40"/>
        </w:rPr>
      </w:pPr>
      <w:r>
        <w:rPr>
          <w:rFonts w:eastAsia="標楷體"/>
          <w:b/>
          <w:spacing w:val="-8"/>
          <w:sz w:val="40"/>
          <w:szCs w:val="40"/>
        </w:rPr>
        <w:t>行政電腦化推動小組提案單</w:t>
      </w:r>
    </w:p>
    <w:p w:rsidR="00881E2C" w:rsidRDefault="003D6568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提案單位：</w:t>
      </w:r>
    </w:p>
    <w:p w:rsidR="00881E2C" w:rsidRDefault="003D6568">
      <w:pPr>
        <w:spacing w:line="400" w:lineRule="exact"/>
        <w:ind w:left="1428" w:hanging="1428"/>
        <w:rPr>
          <w:rFonts w:eastAsia="標楷體"/>
          <w:sz w:val="28"/>
        </w:rPr>
      </w:pPr>
      <w:r>
        <w:rPr>
          <w:rFonts w:eastAsia="標楷體"/>
          <w:sz w:val="28"/>
        </w:rPr>
        <w:t>案　　由：</w:t>
      </w:r>
    </w:p>
    <w:p w:rsidR="00881E2C" w:rsidRDefault="003D6568">
      <w:pPr>
        <w:spacing w:line="400" w:lineRule="exact"/>
        <w:ind w:left="1400" w:hanging="1400"/>
        <w:rPr>
          <w:rFonts w:eastAsia="標楷體"/>
          <w:sz w:val="28"/>
        </w:rPr>
      </w:pPr>
      <w:r>
        <w:rPr>
          <w:rFonts w:eastAsia="標楷體"/>
          <w:sz w:val="28"/>
        </w:rPr>
        <w:t>說　　明：</w:t>
      </w:r>
    </w:p>
    <w:p w:rsidR="00881E2C" w:rsidRDefault="003D6568">
      <w:pPr>
        <w:spacing w:line="400" w:lineRule="exact"/>
        <w:ind w:left="1428" w:hanging="588"/>
        <w:rPr>
          <w:rFonts w:eastAsia="標楷體"/>
          <w:sz w:val="28"/>
        </w:rPr>
      </w:pPr>
      <w:r>
        <w:rPr>
          <w:rFonts w:eastAsia="標楷體"/>
          <w:sz w:val="28"/>
        </w:rPr>
        <w:t>一、</w:t>
      </w:r>
    </w:p>
    <w:p w:rsidR="00881E2C" w:rsidRDefault="003D6568">
      <w:pPr>
        <w:spacing w:line="400" w:lineRule="exact"/>
        <w:ind w:left="1810" w:hanging="49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一</w:t>
      </w:r>
      <w:r>
        <w:rPr>
          <w:rFonts w:eastAsia="標楷體"/>
          <w:sz w:val="28"/>
        </w:rPr>
        <w:t>)</w:t>
      </w:r>
    </w:p>
    <w:p w:rsidR="00881E2C" w:rsidRDefault="003D6568">
      <w:pPr>
        <w:spacing w:line="400" w:lineRule="exact"/>
        <w:ind w:left="1810" w:hanging="49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二</w:t>
      </w:r>
      <w:r>
        <w:rPr>
          <w:rFonts w:eastAsia="標楷體"/>
          <w:sz w:val="28"/>
        </w:rPr>
        <w:t>)</w:t>
      </w:r>
    </w:p>
    <w:p w:rsidR="00881E2C" w:rsidRDefault="003D6568">
      <w:pPr>
        <w:spacing w:line="400" w:lineRule="exact"/>
        <w:ind w:left="1784" w:hanging="224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</w:p>
    <w:p w:rsidR="00881E2C" w:rsidRDefault="003D6568">
      <w:pPr>
        <w:spacing w:line="400" w:lineRule="exact"/>
        <w:ind w:left="1784" w:hanging="224"/>
        <w:rPr>
          <w:rFonts w:eastAsia="標楷體"/>
          <w:sz w:val="28"/>
        </w:rPr>
      </w:pPr>
      <w:r>
        <w:rPr>
          <w:rFonts w:eastAsia="標楷體"/>
          <w:sz w:val="28"/>
        </w:rPr>
        <w:t>2.</w:t>
      </w:r>
    </w:p>
    <w:p w:rsidR="00881E2C" w:rsidRDefault="003D6568">
      <w:pPr>
        <w:spacing w:line="400" w:lineRule="exact"/>
        <w:ind w:left="2064" w:hanging="336"/>
        <w:rPr>
          <w:rFonts w:eastAsia="標楷體"/>
          <w:sz w:val="28"/>
        </w:rPr>
      </w:pPr>
      <w:r>
        <w:rPr>
          <w:rFonts w:eastAsia="標楷體"/>
          <w:sz w:val="28"/>
        </w:rPr>
        <w:t>(1)</w:t>
      </w:r>
    </w:p>
    <w:p w:rsidR="00881E2C" w:rsidRDefault="003D6568">
      <w:pPr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二、</w:t>
      </w:r>
    </w:p>
    <w:p w:rsidR="00881E2C" w:rsidRDefault="003D6568">
      <w:pPr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三、</w:t>
      </w:r>
    </w:p>
    <w:p w:rsidR="00881E2C" w:rsidRDefault="00881E2C">
      <w:pPr>
        <w:spacing w:line="400" w:lineRule="exact"/>
        <w:ind w:left="1352" w:hanging="560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3D6568">
      <w:pPr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辦　　法：</w:t>
      </w:r>
    </w:p>
    <w:p w:rsidR="00881E2C" w:rsidRDefault="00881E2C">
      <w:pPr>
        <w:spacing w:line="240" w:lineRule="atLeast"/>
        <w:rPr>
          <w:rFonts w:eastAsia="標楷體"/>
          <w:sz w:val="28"/>
        </w:rPr>
      </w:pPr>
    </w:p>
    <w:p w:rsidR="00881E2C" w:rsidRDefault="003D6568">
      <w:pPr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附件名稱：</w:t>
      </w:r>
    </w:p>
    <w:p w:rsidR="00881E2C" w:rsidRDefault="00881E2C">
      <w:pPr>
        <w:spacing w:line="240" w:lineRule="atLeast"/>
        <w:rPr>
          <w:rFonts w:eastAsia="標楷體"/>
          <w:sz w:val="20"/>
        </w:rPr>
      </w:pPr>
    </w:p>
    <w:p w:rsidR="00881E2C" w:rsidRDefault="003D6568">
      <w:pPr>
        <w:spacing w:line="240" w:lineRule="atLeas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>註：</w:t>
      </w:r>
    </w:p>
    <w:p w:rsidR="00881E2C" w:rsidRDefault="003D6568">
      <w:pPr>
        <w:numPr>
          <w:ilvl w:val="0"/>
          <w:numId w:val="1"/>
        </w:numPr>
        <w:tabs>
          <w:tab w:val="left" w:pos="-491"/>
        </w:tabs>
        <w:spacing w:line="240" w:lineRule="atLeast"/>
        <w:ind w:hanging="915"/>
        <w:rPr>
          <w:rFonts w:eastAsia="標楷體"/>
          <w:sz w:val="20"/>
        </w:rPr>
      </w:pPr>
      <w:r>
        <w:rPr>
          <w:rFonts w:eastAsia="標楷體"/>
          <w:sz w:val="20"/>
        </w:rPr>
        <w:t>單位提案除請填明提案單位外，並請單位主管簽名。</w:t>
      </w:r>
    </w:p>
    <w:p w:rsidR="00881E2C" w:rsidRDefault="003D6568">
      <w:pPr>
        <w:spacing w:line="240" w:lineRule="atLeast"/>
        <w:ind w:left="840" w:hanging="840"/>
      </w:pPr>
      <w:r>
        <w:rPr>
          <w:rFonts w:eastAsia="標楷體"/>
          <w:sz w:val="20"/>
        </w:rPr>
        <w:t xml:space="preserve">    </w:t>
      </w:r>
      <w:r>
        <w:rPr>
          <w:rFonts w:eastAsia="標楷體"/>
          <w:sz w:val="20"/>
        </w:rPr>
        <w:t>二、提案如有附件，請填寫正確全名夾註於列述說明中，提案電子檔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含附件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請於限期前，以</w:t>
      </w:r>
      <w:r>
        <w:rPr>
          <w:rFonts w:eastAsia="標楷體"/>
          <w:sz w:val="20"/>
        </w:rPr>
        <w:t>e-mail</w:t>
      </w:r>
      <w:r>
        <w:rPr>
          <w:rFonts w:eastAsia="標楷體"/>
          <w:sz w:val="20"/>
        </w:rPr>
        <w:t>送秘書處</w:t>
      </w:r>
      <w:r>
        <w:rPr>
          <w:rFonts w:eastAsia="標楷體"/>
          <w:sz w:val="20"/>
        </w:rPr>
        <w:t>(meeting</w:t>
      </w:r>
      <w:hyperlink r:id="rId7" w:history="1">
        <w:r>
          <w:rPr>
            <w:rFonts w:eastAsia="標楷體"/>
            <w:sz w:val="20"/>
          </w:rPr>
          <w:t>@nccu.edu.tw</w:t>
        </w:r>
      </w:hyperlink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，逾期未便編入議程。</w:t>
      </w:r>
    </w:p>
    <w:tbl>
      <w:tblPr>
        <w:tblW w:w="9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800"/>
        <w:gridCol w:w="490"/>
        <w:gridCol w:w="1910"/>
        <w:gridCol w:w="472"/>
        <w:gridCol w:w="1918"/>
        <w:gridCol w:w="453"/>
        <w:gridCol w:w="2197"/>
      </w:tblGrid>
      <w:tr w:rsidR="00881E2C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</w:t>
            </w:r>
          </w:p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</w:t>
            </w:r>
          </w:p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E2C" w:rsidRDefault="00881E2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組</w:t>
            </w:r>
          </w:p>
          <w:p w:rsidR="00881E2C" w:rsidRDefault="00881E2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E2C" w:rsidRDefault="00881E2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秘</w:t>
            </w:r>
          </w:p>
          <w:p w:rsidR="00881E2C" w:rsidRDefault="00881E2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E2C" w:rsidRDefault="00881E2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</w:t>
            </w:r>
          </w:p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位</w:t>
            </w:r>
          </w:p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</w:p>
          <w:p w:rsidR="00881E2C" w:rsidRDefault="003D65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管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E2C" w:rsidRDefault="00881E2C">
            <w:pPr>
              <w:spacing w:line="280" w:lineRule="exact"/>
              <w:rPr>
                <w:rFonts w:eastAsia="標楷體"/>
                <w:sz w:val="20"/>
              </w:rPr>
            </w:pPr>
          </w:p>
        </w:tc>
      </w:tr>
    </w:tbl>
    <w:p w:rsidR="00881E2C" w:rsidRDefault="003D6568">
      <w:pPr>
        <w:spacing w:line="400" w:lineRule="exact"/>
      </w:pPr>
      <w:r>
        <w:rPr>
          <w:rFonts w:eastAsia="標楷體"/>
          <w:sz w:val="22"/>
        </w:rPr>
        <w:t>聯絡分機：</w:t>
      </w:r>
    </w:p>
    <w:sectPr w:rsidR="00881E2C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68" w:rsidRDefault="003D6568">
      <w:pPr>
        <w:spacing w:line="240" w:lineRule="auto"/>
      </w:pPr>
      <w:r>
        <w:separator/>
      </w:r>
    </w:p>
  </w:endnote>
  <w:endnote w:type="continuationSeparator" w:id="0">
    <w:p w:rsidR="003D6568" w:rsidRDefault="003D6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68" w:rsidRDefault="003D656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D6568" w:rsidRDefault="003D65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A6FAD"/>
    <w:multiLevelType w:val="multilevel"/>
    <w:tmpl w:val="24009D42"/>
    <w:lvl w:ilvl="0">
      <w:start w:val="1"/>
      <w:numFmt w:val="taiwaneseCountingThousand"/>
      <w:lvlText w:val="%1、"/>
      <w:lvlJc w:val="left"/>
      <w:pPr>
        <w:ind w:left="1275" w:hanging="40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1E2C"/>
    <w:rsid w:val="000478AC"/>
    <w:rsid w:val="003D6568"/>
    <w:rsid w:val="00881E2C"/>
    <w:rsid w:val="00B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styleId="a4">
    <w:name w:val="FollowedHyperlink"/>
    <w:basedOn w:val="a0"/>
    <w:rPr>
      <w:rFonts w:cs="Times New Roman"/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cs="Times New Roman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8AC"/>
    <w:pPr>
      <w:spacing w:line="240" w:lineRule="auto"/>
    </w:pPr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78AC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chuang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107405056@mail2.nccu.tw</cp:lastModifiedBy>
  <cp:revision>2</cp:revision>
  <cp:lastPrinted>2020-05-15T03:06:00Z</cp:lastPrinted>
  <dcterms:created xsi:type="dcterms:W3CDTF">2020-05-15T03:06:00Z</dcterms:created>
  <dcterms:modified xsi:type="dcterms:W3CDTF">2020-05-15T03:06:00Z</dcterms:modified>
</cp:coreProperties>
</file>