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16" w:rsidRDefault="00495225">
      <w:pPr>
        <w:pStyle w:val="Standard"/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國立政治大學</w:t>
      </w:r>
    </w:p>
    <w:p w:rsidR="005A4C16" w:rsidRDefault="00495225">
      <w:pPr>
        <w:pStyle w:val="Standard"/>
        <w:snapToGrid w:val="0"/>
        <w:jc w:val="center"/>
      </w:pPr>
      <w:r>
        <w:rPr>
          <w:rFonts w:eastAsia="標楷體"/>
          <w:b/>
          <w:sz w:val="36"/>
          <w:szCs w:val="36"/>
        </w:rPr>
        <w:t>實物捐贈合約書</w:t>
      </w:r>
      <w:r>
        <w:rPr>
          <w:rFonts w:eastAsia="標楷體"/>
          <w:b/>
          <w:sz w:val="36"/>
          <w:szCs w:val="36"/>
        </w:rPr>
        <w:t>(</w:t>
      </w:r>
      <w:r>
        <w:rPr>
          <w:rFonts w:eastAsia="標楷體"/>
          <w:b/>
          <w:sz w:val="36"/>
          <w:szCs w:val="36"/>
        </w:rPr>
        <w:t>請依實際需求調整內容</w:t>
      </w:r>
      <w:r>
        <w:rPr>
          <w:rFonts w:eastAsia="標楷體"/>
          <w:b/>
          <w:sz w:val="36"/>
          <w:szCs w:val="36"/>
        </w:rPr>
        <w:t>)</w:t>
      </w:r>
    </w:p>
    <w:p w:rsidR="005A4C16" w:rsidRDefault="005A4C16">
      <w:pPr>
        <w:pStyle w:val="Standard"/>
        <w:snapToGrid w:val="0"/>
        <w:jc w:val="center"/>
        <w:rPr>
          <w:rFonts w:eastAsia="標楷體"/>
          <w:b/>
          <w:sz w:val="32"/>
          <w:szCs w:val="32"/>
        </w:rPr>
      </w:pPr>
    </w:p>
    <w:p w:rsidR="005A4C16" w:rsidRDefault="00495225">
      <w:pPr>
        <w:pStyle w:val="Standard"/>
        <w:tabs>
          <w:tab w:val="left" w:pos="2694"/>
        </w:tabs>
        <w:snapToGrid w:val="0"/>
      </w:pPr>
      <w:r>
        <w:rPr>
          <w:rFonts w:eastAsia="標楷體"/>
          <w:sz w:val="28"/>
          <w:szCs w:val="28"/>
        </w:rPr>
        <w:t>受捐贈單位名稱：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國立政治大學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以下簡稱甲方</w:t>
      </w:r>
      <w:r>
        <w:rPr>
          <w:rFonts w:eastAsia="標楷體"/>
          <w:sz w:val="28"/>
          <w:szCs w:val="28"/>
        </w:rPr>
        <w:t>)</w:t>
      </w:r>
    </w:p>
    <w:p w:rsidR="005A4C16" w:rsidRDefault="00495225">
      <w:pPr>
        <w:pStyle w:val="Standard"/>
        <w:tabs>
          <w:tab w:val="left" w:pos="2694"/>
          <w:tab w:val="left" w:pos="4326"/>
        </w:tabs>
        <w:snapToGrid w:val="0"/>
      </w:pPr>
      <w:r>
        <w:rPr>
          <w:rFonts w:eastAsia="標楷體"/>
          <w:sz w:val="28"/>
          <w:szCs w:val="28"/>
        </w:rPr>
        <w:t>捐贈人或單位名稱：</w:t>
      </w:r>
      <w:r>
        <w:rPr>
          <w:rFonts w:eastAsia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ab/>
        <w:t>(</w:t>
      </w:r>
      <w:r>
        <w:rPr>
          <w:rFonts w:eastAsia="標楷體"/>
          <w:sz w:val="28"/>
          <w:szCs w:val="28"/>
        </w:rPr>
        <w:t>以下簡稱乙方</w:t>
      </w:r>
      <w:r>
        <w:rPr>
          <w:rFonts w:eastAsia="標楷體"/>
          <w:sz w:val="28"/>
          <w:szCs w:val="28"/>
        </w:rPr>
        <w:t>)</w:t>
      </w:r>
    </w:p>
    <w:p w:rsidR="005A4C16" w:rsidRDefault="005A4C16">
      <w:pPr>
        <w:pStyle w:val="Standard"/>
        <w:snapToGrid w:val="0"/>
        <w:rPr>
          <w:rFonts w:eastAsia="標楷體"/>
          <w:sz w:val="28"/>
          <w:szCs w:val="28"/>
        </w:rPr>
      </w:pPr>
    </w:p>
    <w:p w:rsidR="005A4C16" w:rsidRDefault="00495225">
      <w:pPr>
        <w:pStyle w:val="Standard"/>
        <w:snapToGrid w:val="0"/>
      </w:pPr>
      <w:r>
        <w:rPr>
          <w:rFonts w:eastAsia="標楷體"/>
          <w:sz w:val="28"/>
          <w:szCs w:val="28"/>
        </w:rPr>
        <w:t>甲乙雙方協議由乙方捐贈</w:t>
      </w:r>
      <w:r>
        <w:rPr>
          <w:rFonts w:eastAsia="標楷體"/>
          <w:sz w:val="28"/>
          <w:szCs w:val="28"/>
        </w:rPr>
        <w:t>○○○(</w:t>
      </w:r>
      <w:r>
        <w:rPr>
          <w:rFonts w:eastAsia="標楷體"/>
          <w:sz w:val="28"/>
          <w:szCs w:val="28"/>
        </w:rPr>
        <w:t>以下簡稱「捐贈標的」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予甲方，雙方特訂定以下條款共同遵守之：</w:t>
      </w:r>
    </w:p>
    <w:p w:rsidR="005A4C16" w:rsidRDefault="005A4C16">
      <w:pPr>
        <w:pStyle w:val="Standard"/>
        <w:snapToGrid w:val="0"/>
        <w:ind w:left="480" w:hanging="48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一、合約期限：</w:t>
      </w:r>
    </w:p>
    <w:p w:rsidR="005A4C16" w:rsidRDefault="00495225">
      <w:pPr>
        <w:pStyle w:val="Standard"/>
        <w:snapToGrid w:val="0"/>
        <w:ind w:left="561"/>
      </w:pPr>
      <w:r>
        <w:rPr>
          <w:rFonts w:eastAsia="標楷體"/>
          <w:sz w:val="28"/>
          <w:szCs w:val="28"/>
        </w:rPr>
        <w:t>本捐贈合約有效期間：中華民國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日止。</w:t>
      </w:r>
    </w:p>
    <w:p w:rsidR="005A4C16" w:rsidRDefault="005A4C16">
      <w:pPr>
        <w:pStyle w:val="Standard"/>
        <w:snapToGrid w:val="0"/>
        <w:ind w:left="320" w:hanging="32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二、捐贈內容：</w:t>
      </w:r>
    </w:p>
    <w:p w:rsidR="005A4C16" w:rsidRDefault="00495225">
      <w:pPr>
        <w:pStyle w:val="Standard"/>
        <w:numPr>
          <w:ilvl w:val="2"/>
          <w:numId w:val="12"/>
        </w:numPr>
        <w:snapToGrid w:val="0"/>
        <w:ind w:left="1134" w:hanging="567"/>
      </w:pPr>
      <w:r>
        <w:rPr>
          <w:rFonts w:eastAsia="標楷體"/>
          <w:sz w:val="28"/>
          <w:szCs w:val="28"/>
        </w:rPr>
        <w:t>乙方同意捐贈</w:t>
      </w:r>
      <w:r>
        <w:rPr>
          <w:rFonts w:eastAsia="標楷體"/>
          <w:sz w:val="28"/>
          <w:szCs w:val="28"/>
        </w:rPr>
        <w:t>○○○(</w:t>
      </w:r>
      <w:r>
        <w:rPr>
          <w:rFonts w:eastAsia="標楷體"/>
          <w:sz w:val="28"/>
          <w:szCs w:val="28"/>
        </w:rPr>
        <w:t>請寫明物品之型號、數量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予甲方。</w:t>
      </w:r>
    </w:p>
    <w:p w:rsidR="005A4C16" w:rsidRDefault="00495225">
      <w:pPr>
        <w:pStyle w:val="Standard"/>
        <w:numPr>
          <w:ilvl w:val="2"/>
          <w:numId w:val="12"/>
        </w:numPr>
        <w:snapToGrid w:val="0"/>
        <w:ind w:left="1134" w:hanging="567"/>
      </w:pPr>
      <w:r>
        <w:rPr>
          <w:rFonts w:eastAsia="標楷體"/>
          <w:sz w:val="28"/>
          <w:szCs w:val="28"/>
        </w:rPr>
        <w:t>捐贈標的交付時間：中華民國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日。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或填寫雙方協議之預估時間</w:t>
      </w:r>
      <w:r>
        <w:rPr>
          <w:rFonts w:eastAsia="標楷體"/>
          <w:sz w:val="28"/>
          <w:szCs w:val="28"/>
        </w:rPr>
        <w:t>)</w:t>
      </w:r>
    </w:p>
    <w:p w:rsidR="005A4C16" w:rsidRDefault="005A4C16">
      <w:pPr>
        <w:pStyle w:val="Standard"/>
        <w:snapToGrid w:val="0"/>
        <w:ind w:left="320" w:hanging="32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三、用途：</w:t>
      </w:r>
    </w:p>
    <w:p w:rsidR="005A4C16" w:rsidRDefault="00495225">
      <w:pPr>
        <w:pStyle w:val="Standard"/>
        <w:snapToGrid w:val="0"/>
        <w:ind w:left="480"/>
      </w:pPr>
      <w:r>
        <w:rPr>
          <w:rFonts w:eastAsia="標楷體"/>
          <w:sz w:val="28"/>
          <w:szCs w:val="28"/>
        </w:rPr>
        <w:t>雙方同意本合約捐贈標的應依甲方規劃放置於</w:t>
      </w:r>
      <w:r>
        <w:rPr>
          <w:rFonts w:eastAsia="標楷體"/>
          <w:sz w:val="28"/>
          <w:szCs w:val="28"/>
        </w:rPr>
        <w:t>○○○○○○</w:t>
      </w:r>
      <w:r>
        <w:rPr>
          <w:rFonts w:eastAsia="標楷體"/>
          <w:sz w:val="28"/>
          <w:szCs w:val="28"/>
        </w:rPr>
        <w:t>，無償供本校師生使用。</w:t>
      </w:r>
    </w:p>
    <w:p w:rsidR="005A4C16" w:rsidRDefault="005A4C16">
      <w:pPr>
        <w:pStyle w:val="Standard"/>
        <w:snapToGrid w:val="0"/>
        <w:ind w:left="320" w:hanging="32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560" w:hanging="560"/>
      </w:pPr>
      <w:r>
        <w:rPr>
          <w:rFonts w:eastAsia="標楷體"/>
          <w:sz w:val="28"/>
          <w:szCs w:val="28"/>
        </w:rPr>
        <w:t>四、運送、交付與命名：</w:t>
      </w:r>
    </w:p>
    <w:p w:rsidR="005A4C16" w:rsidRDefault="00495225">
      <w:pPr>
        <w:pStyle w:val="Standard"/>
        <w:snapToGrid w:val="0"/>
        <w:ind w:left="559" w:firstLine="6"/>
      </w:pPr>
      <w:r>
        <w:rPr>
          <w:rFonts w:eastAsia="標楷體"/>
          <w:sz w:val="28"/>
          <w:szCs w:val="28"/>
        </w:rPr>
        <w:t>本合約捐贈標的訂購、報關及運送至國立政治大學等相關事宜由</w:t>
      </w:r>
      <w:r>
        <w:rPr>
          <w:rFonts w:eastAsia="標楷體"/>
          <w:sz w:val="28"/>
          <w:szCs w:val="28"/>
        </w:rPr>
        <w:t>○</w:t>
      </w:r>
      <w:r>
        <w:rPr>
          <w:rFonts w:eastAsia="標楷體"/>
          <w:sz w:val="28"/>
          <w:szCs w:val="28"/>
        </w:rPr>
        <w:t>方負責。所需之費用亦由</w:t>
      </w:r>
      <w:r>
        <w:rPr>
          <w:rFonts w:eastAsia="標楷體"/>
          <w:sz w:val="28"/>
          <w:szCs w:val="28"/>
        </w:rPr>
        <w:t>○</w:t>
      </w:r>
      <w:r>
        <w:rPr>
          <w:rFonts w:eastAsia="標楷體"/>
          <w:sz w:val="28"/>
          <w:szCs w:val="28"/>
        </w:rPr>
        <w:t>方負擔。</w:t>
      </w:r>
    </w:p>
    <w:p w:rsidR="005A4C16" w:rsidRDefault="005A4C16">
      <w:pPr>
        <w:pStyle w:val="Standard"/>
        <w:snapToGrid w:val="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</w:pPr>
      <w:r>
        <w:rPr>
          <w:rFonts w:eastAsia="標楷體"/>
          <w:sz w:val="28"/>
          <w:szCs w:val="28"/>
        </w:rPr>
        <w:t>五、</w:t>
      </w:r>
      <w:r>
        <w:rPr>
          <w:rFonts w:eastAsia="標楷體"/>
          <w:bCs/>
          <w:sz w:val="28"/>
          <w:szCs w:val="28"/>
        </w:rPr>
        <w:t>宣傳標示、廣告：</w:t>
      </w:r>
    </w:p>
    <w:p w:rsidR="005A4C16" w:rsidRDefault="00495225">
      <w:pPr>
        <w:pStyle w:val="Standard"/>
        <w:numPr>
          <w:ilvl w:val="0"/>
          <w:numId w:val="14"/>
        </w:numPr>
        <w:snapToGrid w:val="0"/>
        <w:ind w:left="1134" w:hanging="573"/>
      </w:pPr>
      <w:r>
        <w:rPr>
          <w:rFonts w:eastAsia="標楷體"/>
          <w:sz w:val="28"/>
          <w:szCs w:val="28"/>
        </w:rPr>
        <w:t>張貼或塗裝標示、廣告期間：捐贈標的交付國立政治大學日起算</w:t>
      </w:r>
      <w:r>
        <w:rPr>
          <w:rFonts w:eastAsia="標楷體"/>
          <w:sz w:val="28"/>
          <w:szCs w:val="28"/>
        </w:rPr>
        <w:t>○○</w:t>
      </w:r>
      <w:r>
        <w:rPr>
          <w:rFonts w:eastAsia="標楷體"/>
          <w:sz w:val="28"/>
          <w:szCs w:val="28"/>
        </w:rPr>
        <w:t>年。</w:t>
      </w:r>
    </w:p>
    <w:p w:rsidR="005A4C16" w:rsidRDefault="00495225">
      <w:pPr>
        <w:pStyle w:val="Standard"/>
        <w:numPr>
          <w:ilvl w:val="0"/>
          <w:numId w:val="5"/>
        </w:numPr>
        <w:snapToGrid w:val="0"/>
        <w:ind w:left="1134" w:hanging="573"/>
      </w:pPr>
      <w:r>
        <w:rPr>
          <w:rFonts w:eastAsia="標楷體"/>
          <w:sz w:val="28"/>
          <w:szCs w:val="28"/>
        </w:rPr>
        <w:t>本合約捐贈標的張貼或塗裝標示、廣告；需經甲方乙雙方書面同意</w:t>
      </w:r>
      <w:r>
        <w:rPr>
          <w:sz w:val="28"/>
          <w:szCs w:val="28"/>
        </w:rPr>
        <w:t>。</w:t>
      </w:r>
      <w:r>
        <w:rPr>
          <w:rFonts w:eastAsia="標楷體"/>
          <w:sz w:val="28"/>
          <w:szCs w:val="28"/>
        </w:rPr>
        <w:t>在捐贈標的應有「國立政治大學」字樣。</w:t>
      </w:r>
    </w:p>
    <w:p w:rsidR="005A4C16" w:rsidRDefault="00495225">
      <w:pPr>
        <w:pStyle w:val="Standard"/>
        <w:numPr>
          <w:ilvl w:val="0"/>
          <w:numId w:val="5"/>
        </w:numPr>
        <w:snapToGrid w:val="0"/>
        <w:ind w:left="113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乙方並應於捐贈標的適當位置標註出廠年月。</w:t>
      </w:r>
    </w:p>
    <w:p w:rsidR="005A4C16" w:rsidRDefault="005A4C16">
      <w:pPr>
        <w:pStyle w:val="Standard"/>
        <w:snapToGrid w:val="0"/>
        <w:ind w:left="480" w:hanging="48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840" w:hanging="840"/>
      </w:pPr>
      <w:r>
        <w:rPr>
          <w:rFonts w:eastAsia="標楷體"/>
          <w:sz w:val="28"/>
          <w:szCs w:val="28"/>
        </w:rPr>
        <w:t>六、保固與汰換：</w:t>
      </w:r>
    </w:p>
    <w:p w:rsidR="005A4C16" w:rsidRDefault="00495225">
      <w:pPr>
        <w:pStyle w:val="Standard"/>
        <w:numPr>
          <w:ilvl w:val="0"/>
          <w:numId w:val="15"/>
        </w:numPr>
        <w:snapToGrid w:val="0"/>
        <w:ind w:left="1134" w:hanging="567"/>
      </w:pPr>
      <w:r>
        <w:rPr>
          <w:rFonts w:eastAsia="標楷體"/>
          <w:sz w:val="28"/>
          <w:szCs w:val="28"/>
        </w:rPr>
        <w:t>乙方就捐贈標的提供一年的保固</w:t>
      </w:r>
      <w:r>
        <w:rPr>
          <w:sz w:val="28"/>
          <w:szCs w:val="28"/>
        </w:rPr>
        <w:t>，</w:t>
      </w:r>
      <w:r>
        <w:rPr>
          <w:rFonts w:eastAsia="標楷體"/>
          <w:sz w:val="28"/>
          <w:szCs w:val="28"/>
        </w:rPr>
        <w:t>保固期間屬捐贈標的本身的瑕疵或</w:t>
      </w:r>
      <w:r>
        <w:rPr>
          <w:rFonts w:eastAsia="標楷體"/>
          <w:sz w:val="28"/>
          <w:szCs w:val="28"/>
        </w:rPr>
        <w:lastRenderedPageBreak/>
        <w:t>自然損壞</w:t>
      </w:r>
      <w:r>
        <w:rPr>
          <w:sz w:val="28"/>
          <w:szCs w:val="28"/>
        </w:rPr>
        <w:t>，</w:t>
      </w:r>
      <w:r>
        <w:rPr>
          <w:rFonts w:eastAsia="標楷體"/>
          <w:sz w:val="28"/>
          <w:szCs w:val="28"/>
        </w:rPr>
        <w:t>非人為或天災造成的</w:t>
      </w:r>
      <w:r>
        <w:rPr>
          <w:sz w:val="28"/>
          <w:szCs w:val="28"/>
        </w:rPr>
        <w:t>，</w:t>
      </w:r>
      <w:r>
        <w:rPr>
          <w:rFonts w:eastAsia="標楷體"/>
          <w:sz w:val="28"/>
          <w:szCs w:val="28"/>
        </w:rPr>
        <w:t>乙方負免費修復之責任</w:t>
      </w:r>
      <w:r>
        <w:rPr>
          <w:sz w:val="28"/>
          <w:szCs w:val="28"/>
        </w:rPr>
        <w:t>。</w:t>
      </w:r>
    </w:p>
    <w:p w:rsidR="005A4C16" w:rsidRDefault="00495225">
      <w:pPr>
        <w:pStyle w:val="Standard"/>
        <w:numPr>
          <w:ilvl w:val="0"/>
          <w:numId w:val="7"/>
        </w:numPr>
        <w:snapToGrid w:val="0"/>
        <w:ind w:left="1134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本捐贈品如有故障，經甲方書面通知，乙方仍未妥善處理致影響甲方服務品質時，甲方可自行以其他品牌機種或設備更換之，或以其它方式處理之，乙方不得異議。</w:t>
      </w:r>
    </w:p>
    <w:p w:rsidR="005A4C16" w:rsidRDefault="00495225">
      <w:pPr>
        <w:pStyle w:val="Standard"/>
        <w:numPr>
          <w:ilvl w:val="0"/>
          <w:numId w:val="7"/>
        </w:numPr>
        <w:snapToGrid w:val="0"/>
        <w:ind w:left="1134" w:hanging="567"/>
      </w:pPr>
      <w:r>
        <w:rPr>
          <w:rFonts w:eastAsia="標楷體"/>
          <w:sz w:val="28"/>
          <w:szCs w:val="28"/>
        </w:rPr>
        <w:t>甲方於評估後，如認捐贈標的達不堪修繕之狀態時，應通知乙方並依甲方行政程序報廢之。</w:t>
      </w:r>
    </w:p>
    <w:p w:rsidR="005A4C16" w:rsidRDefault="005A4C16">
      <w:pPr>
        <w:pStyle w:val="Standard"/>
        <w:snapToGrid w:val="0"/>
        <w:ind w:left="48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snapToGrid w:val="0"/>
        <w:ind w:left="840" w:hanging="8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七、捐贈稅務抵扣：</w:t>
      </w:r>
    </w:p>
    <w:p w:rsidR="005A4C16" w:rsidRDefault="00495225">
      <w:pPr>
        <w:pStyle w:val="Standard"/>
        <w:snapToGrid w:val="0"/>
        <w:ind w:left="564"/>
      </w:pPr>
      <w:r>
        <w:rPr>
          <w:rFonts w:eastAsia="標楷體"/>
          <w:sz w:val="28"/>
          <w:szCs w:val="28"/>
        </w:rPr>
        <w:t>本捐贈標的，乙方核實提供其相關付款或興建成本單據暨發票影本予甲方，由甲方出具</w:t>
      </w:r>
      <w:r>
        <w:rPr>
          <w:rFonts w:eastAsia="標楷體"/>
          <w:color w:val="000000"/>
          <w:sz w:val="28"/>
          <w:szCs w:val="28"/>
        </w:rPr>
        <w:t>實物捐贈感謝函予乙方，以資乙方辦理捐贈稅務抵扣</w:t>
      </w:r>
      <w:r>
        <w:rPr>
          <w:rFonts w:eastAsia="標楷體"/>
          <w:sz w:val="28"/>
          <w:szCs w:val="28"/>
        </w:rPr>
        <w:t>。</w:t>
      </w:r>
    </w:p>
    <w:p w:rsidR="005A4C16" w:rsidRDefault="005A4C16">
      <w:pPr>
        <w:pStyle w:val="Textbodyindent"/>
        <w:snapToGrid w:val="0"/>
        <w:ind w:left="320" w:hanging="320"/>
        <w:rPr>
          <w:sz w:val="16"/>
          <w:szCs w:val="16"/>
        </w:rPr>
      </w:pPr>
    </w:p>
    <w:p w:rsidR="005A4C16" w:rsidRDefault="00495225">
      <w:pPr>
        <w:pStyle w:val="Textbodyindent"/>
        <w:snapToGrid w:val="0"/>
        <w:ind w:left="560" w:hanging="560"/>
      </w:pPr>
      <w:r>
        <w:rPr>
          <w:sz w:val="28"/>
          <w:szCs w:val="28"/>
        </w:rPr>
        <w:t>八、保密約定：</w:t>
      </w:r>
    </w:p>
    <w:p w:rsidR="005A4C16" w:rsidRDefault="00495225">
      <w:pPr>
        <w:pStyle w:val="Textbodyindent"/>
        <w:snapToGrid w:val="0"/>
        <w:ind w:left="559" w:firstLine="6"/>
        <w:rPr>
          <w:sz w:val="28"/>
          <w:szCs w:val="28"/>
        </w:rPr>
      </w:pPr>
      <w:r>
        <w:rPr>
          <w:sz w:val="28"/>
          <w:szCs w:val="28"/>
        </w:rPr>
        <w:t>本捐</w:t>
      </w:r>
      <w:r>
        <w:rPr>
          <w:sz w:val="28"/>
          <w:szCs w:val="28"/>
        </w:rPr>
        <w:t>贈品之相關技術資料經乙方以書面列明要求保密者，甲方應負保密義務，前述資料除履行本合約所需者外，甲方不得提供予第三人，而甲方依此提供予第三人之前必需書面告知乙方。</w:t>
      </w:r>
    </w:p>
    <w:p w:rsidR="005A4C16" w:rsidRDefault="005A4C16">
      <w:pPr>
        <w:pStyle w:val="Standard"/>
        <w:snapToGrid w:val="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numPr>
          <w:ilvl w:val="0"/>
          <w:numId w:val="16"/>
        </w:num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智慧財產權：</w:t>
      </w:r>
    </w:p>
    <w:p w:rsidR="005A4C16" w:rsidRDefault="00495225">
      <w:pPr>
        <w:pStyle w:val="Textbodyindent"/>
        <w:snapToGrid w:val="0"/>
        <w:ind w:left="569" w:firstLine="0"/>
      </w:pPr>
      <w:r>
        <w:rPr>
          <w:sz w:val="28"/>
          <w:szCs w:val="28"/>
        </w:rPr>
        <w:t>捐贈標的之所涉及之智慧財產權屬乙方或原始設計廠商所有，甲方有權永久無償利用該智慧財產權。</w:t>
      </w:r>
    </w:p>
    <w:p w:rsidR="005A4C16" w:rsidRDefault="005A4C16">
      <w:pPr>
        <w:pStyle w:val="Textbodyindent"/>
        <w:snapToGrid w:val="0"/>
        <w:ind w:left="569" w:firstLine="0"/>
        <w:rPr>
          <w:sz w:val="28"/>
          <w:szCs w:val="28"/>
        </w:rPr>
      </w:pPr>
    </w:p>
    <w:p w:rsidR="005A4C16" w:rsidRDefault="00495225">
      <w:pPr>
        <w:pStyle w:val="Textbodyindent"/>
        <w:numPr>
          <w:ilvl w:val="0"/>
          <w:numId w:val="10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>契約變更與終止：</w:t>
      </w:r>
    </w:p>
    <w:p w:rsidR="005A4C16" w:rsidRDefault="00495225">
      <w:pPr>
        <w:pStyle w:val="Standard"/>
        <w:snapToGrid w:val="0"/>
        <w:ind w:left="4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本合約之變更、修改須經雙方書面同意後為之，未經他方書面同意，任一方不得將其於本合約之權利義務之全部或一部份轉移、讓渡予第三人，未經他方書面同意所作之轉移、讓渡為無效。</w:t>
      </w:r>
    </w:p>
    <w:p w:rsidR="005A4C16" w:rsidRDefault="005A4C16">
      <w:pPr>
        <w:pStyle w:val="Standard"/>
        <w:snapToGrid w:val="0"/>
        <w:ind w:left="480"/>
        <w:rPr>
          <w:rFonts w:eastAsia="標楷體"/>
          <w:sz w:val="28"/>
          <w:szCs w:val="28"/>
        </w:rPr>
      </w:pPr>
    </w:p>
    <w:p w:rsidR="005A4C16" w:rsidRDefault="00495225">
      <w:pPr>
        <w:pStyle w:val="Standard"/>
        <w:numPr>
          <w:ilvl w:val="0"/>
          <w:numId w:val="10"/>
        </w:numPr>
        <w:snapToGrid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其他：</w:t>
      </w:r>
    </w:p>
    <w:p w:rsidR="005A4C16" w:rsidRDefault="00495225">
      <w:pPr>
        <w:pStyle w:val="Standard"/>
        <w:numPr>
          <w:ilvl w:val="0"/>
          <w:numId w:val="17"/>
        </w:numPr>
        <w:tabs>
          <w:tab w:val="left" w:pos="2520"/>
        </w:tabs>
        <w:snapToGrid w:val="0"/>
        <w:ind w:left="1260" w:hanging="69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除甲乙雙方另有書面約定，任一方違反本合約條款，致他方受有任何損害或第三人向一方主張任何權利時，違約一方應負責處理並負責一切賠償事宜。</w:t>
      </w:r>
    </w:p>
    <w:p w:rsidR="005A4C16" w:rsidRDefault="00495225">
      <w:pPr>
        <w:pStyle w:val="Standard"/>
        <w:numPr>
          <w:ilvl w:val="0"/>
          <w:numId w:val="13"/>
        </w:numPr>
        <w:tabs>
          <w:tab w:val="left" w:pos="2520"/>
        </w:tabs>
        <w:snapToGrid w:val="0"/>
        <w:ind w:left="1260" w:hanging="693"/>
      </w:pPr>
      <w:r>
        <w:rPr>
          <w:rFonts w:eastAsia="標楷體"/>
          <w:sz w:val="28"/>
          <w:szCs w:val="28"/>
        </w:rPr>
        <w:t>本合約以中華民國法律為準據法。甲、乙雙方如就本合約有爭議且無法達成協議時，雙方同意以台北地方法院為第一審管轄法院。</w:t>
      </w:r>
    </w:p>
    <w:p w:rsidR="005A4C16" w:rsidRDefault="00495225">
      <w:pPr>
        <w:pStyle w:val="Standard"/>
        <w:numPr>
          <w:ilvl w:val="0"/>
          <w:numId w:val="13"/>
        </w:numPr>
        <w:tabs>
          <w:tab w:val="left" w:pos="2520"/>
        </w:tabs>
        <w:snapToGrid w:val="0"/>
        <w:ind w:left="1260" w:hanging="693"/>
      </w:pPr>
      <w:r>
        <w:rPr>
          <w:rFonts w:eastAsia="標楷體"/>
          <w:sz w:val="28"/>
          <w:szCs w:val="28"/>
        </w:rPr>
        <w:t>本合約一式貳份，由甲乙雙方各持壹份為憑。</w:t>
      </w:r>
    </w:p>
    <w:p w:rsidR="005A4C16" w:rsidRDefault="005A4C16">
      <w:pPr>
        <w:pStyle w:val="Standard"/>
        <w:ind w:left="320" w:hanging="320"/>
        <w:rPr>
          <w:rFonts w:eastAsia="標楷體"/>
          <w:sz w:val="16"/>
          <w:szCs w:val="16"/>
        </w:rPr>
      </w:pPr>
    </w:p>
    <w:p w:rsidR="005A4C16" w:rsidRDefault="00495225">
      <w:pPr>
        <w:pStyle w:val="Standard"/>
        <w:ind w:left="5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立約人：</w:t>
      </w:r>
    </w:p>
    <w:p w:rsidR="005A4C16" w:rsidRDefault="00495225">
      <w:pPr>
        <w:pStyle w:val="Standard"/>
        <w:snapToGrid w:val="0"/>
        <w:ind w:left="641" w:firstLine="140"/>
      </w:pPr>
      <w:r>
        <w:rPr>
          <w:rFonts w:eastAsia="標楷體"/>
          <w:sz w:val="28"/>
          <w:szCs w:val="28"/>
        </w:rPr>
        <w:t>甲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方：國立政治大學</w:t>
      </w:r>
    </w:p>
    <w:p w:rsidR="005A4C16" w:rsidRDefault="00495225">
      <w:pPr>
        <w:pStyle w:val="Standard"/>
        <w:snapToGrid w:val="0"/>
        <w:ind w:left="641" w:firstLine="140"/>
      </w:pPr>
      <w:r>
        <w:rPr>
          <w:rFonts w:eastAsia="標楷體"/>
          <w:sz w:val="28"/>
          <w:szCs w:val="28"/>
        </w:rPr>
        <w:t>校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長：</w:t>
      </w:r>
    </w:p>
    <w:p w:rsidR="005A4C16" w:rsidRDefault="00495225">
      <w:pPr>
        <w:pStyle w:val="Standard"/>
        <w:snapToGrid w:val="0"/>
        <w:ind w:left="641" w:firstLine="140"/>
      </w:pPr>
      <w:r>
        <w:rPr>
          <w:rFonts w:eastAsia="標楷體"/>
          <w:sz w:val="28"/>
          <w:szCs w:val="28"/>
        </w:rPr>
        <w:t>地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址：台北市文山區指南路二段</w:t>
      </w:r>
      <w:r>
        <w:rPr>
          <w:rFonts w:eastAsia="標楷體"/>
          <w:sz w:val="28"/>
          <w:szCs w:val="28"/>
        </w:rPr>
        <w:t>64</w:t>
      </w:r>
      <w:r>
        <w:rPr>
          <w:rFonts w:eastAsia="標楷體"/>
          <w:sz w:val="28"/>
          <w:szCs w:val="28"/>
        </w:rPr>
        <w:t>號</w:t>
      </w: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495225">
      <w:pPr>
        <w:pStyle w:val="Standard"/>
        <w:snapToGrid w:val="0"/>
        <w:ind w:left="641" w:firstLine="140"/>
        <w:rPr>
          <w:sz w:val="28"/>
          <w:szCs w:val="28"/>
        </w:rPr>
      </w:pPr>
      <w:r>
        <w:rPr>
          <w:rFonts w:eastAsia="標楷體"/>
          <w:sz w:val="28"/>
          <w:szCs w:val="28"/>
        </w:rPr>
        <w:t>乙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方：</w:t>
      </w:r>
    </w:p>
    <w:p w:rsidR="005A4C16" w:rsidRDefault="00495225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負責人：</w:t>
      </w:r>
    </w:p>
    <w:p w:rsidR="005A4C16" w:rsidRDefault="00495225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統一編號或身分證字號：</w:t>
      </w:r>
    </w:p>
    <w:p w:rsidR="005A4C16" w:rsidRDefault="00495225">
      <w:pPr>
        <w:pStyle w:val="Standard"/>
        <w:snapToGrid w:val="0"/>
        <w:ind w:left="641" w:firstLine="140"/>
        <w:rPr>
          <w:sz w:val="28"/>
          <w:szCs w:val="28"/>
        </w:rPr>
      </w:pPr>
      <w:r>
        <w:rPr>
          <w:rFonts w:eastAsia="標楷體"/>
          <w:sz w:val="28"/>
          <w:szCs w:val="28"/>
        </w:rPr>
        <w:t>地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址：</w:t>
      </w:r>
    </w:p>
    <w:p w:rsidR="005A4C16" w:rsidRDefault="00495225">
      <w:pPr>
        <w:pStyle w:val="Standard"/>
        <w:snapToGrid w:val="0"/>
        <w:ind w:left="641" w:firstLine="140"/>
        <w:rPr>
          <w:sz w:val="28"/>
          <w:szCs w:val="28"/>
        </w:rPr>
      </w:pPr>
      <w:r>
        <w:rPr>
          <w:rFonts w:eastAsia="標楷體"/>
          <w:sz w:val="28"/>
          <w:szCs w:val="28"/>
        </w:rPr>
        <w:t>電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話：</w:t>
      </w:r>
    </w:p>
    <w:p w:rsidR="005A4C16" w:rsidRDefault="00495225">
      <w:pPr>
        <w:pStyle w:val="Standard"/>
        <w:snapToGrid w:val="0"/>
        <w:ind w:left="641" w:firstLine="140"/>
      </w:pPr>
      <w:r>
        <w:rPr>
          <w:rFonts w:eastAsia="標楷體"/>
          <w:sz w:val="28"/>
          <w:szCs w:val="28"/>
        </w:rPr>
        <w:t>本案指派聯絡人：</w:t>
      </w: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ind w:left="641" w:firstLine="140"/>
        <w:rPr>
          <w:rFonts w:eastAsia="標楷體"/>
          <w:sz w:val="28"/>
          <w:szCs w:val="28"/>
        </w:rPr>
      </w:pPr>
    </w:p>
    <w:p w:rsidR="005A4C16" w:rsidRDefault="005A4C16">
      <w:pPr>
        <w:pStyle w:val="Standard"/>
        <w:snapToGrid w:val="0"/>
        <w:jc w:val="both"/>
        <w:rPr>
          <w:rFonts w:eastAsia="標楷體"/>
          <w:sz w:val="28"/>
          <w:szCs w:val="28"/>
        </w:rPr>
      </w:pPr>
    </w:p>
    <w:p w:rsidR="005A4C16" w:rsidRDefault="00495225">
      <w:pPr>
        <w:pStyle w:val="Standard"/>
        <w:snapToGrid w:val="0"/>
        <w:jc w:val="both"/>
      </w:pPr>
      <w:r>
        <w:rPr>
          <w:rFonts w:eastAsia="標楷體"/>
          <w:sz w:val="28"/>
          <w:szCs w:val="28"/>
        </w:rPr>
        <w:t>中華民國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年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月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日</w:t>
      </w:r>
    </w:p>
    <w:sectPr w:rsidR="005A4C16">
      <w:footerReference w:type="default" r:id="rId7"/>
      <w:pgSz w:w="11906" w:h="16838"/>
      <w:pgMar w:top="851" w:right="1077" w:bottom="851" w:left="1077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25" w:rsidRDefault="00495225">
      <w:pPr>
        <w:rPr>
          <w:rFonts w:hint="eastAsia"/>
        </w:rPr>
      </w:pPr>
      <w:r>
        <w:separator/>
      </w:r>
    </w:p>
  </w:endnote>
  <w:endnote w:type="continuationSeparator" w:id="0">
    <w:p w:rsidR="00495225" w:rsidRDefault="004952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1E7" w:rsidRDefault="004952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C11E7" w:rsidRDefault="00495225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" stroked="f">
              <v:fill opacity="0"/>
              <v:textbox style="mso-fit-shape-to-text:t" inset="0,0,0,0">
                <w:txbxContent>
                  <w:p w:rsidR="007C11E7" w:rsidRDefault="00495225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25" w:rsidRDefault="004952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95225" w:rsidRDefault="004952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B40"/>
    <w:multiLevelType w:val="multilevel"/>
    <w:tmpl w:val="4622DC9C"/>
    <w:styleLink w:val="WW8Num10"/>
    <w:lvl w:ilvl="0">
      <w:start w:val="9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30CF9"/>
    <w:multiLevelType w:val="multilevel"/>
    <w:tmpl w:val="9AF433CE"/>
    <w:styleLink w:val="WW8Num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91E0B"/>
    <w:multiLevelType w:val="multilevel"/>
    <w:tmpl w:val="79F2AEB2"/>
    <w:styleLink w:val="WW8Num12"/>
    <w:lvl w:ilvl="0">
      <w:start w:val="1"/>
      <w:numFmt w:val="japaneseCounting"/>
      <w:lvlText w:val="(%1)"/>
      <w:lvlJc w:val="left"/>
      <w:pPr>
        <w:ind w:left="48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(%3)"/>
      <w:lvlJc w:val="left"/>
      <w:pPr>
        <w:ind w:left="1440" w:hanging="480"/>
      </w:pPr>
      <w:rPr>
        <w:rFonts w:eastAsia="標楷體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D30B41"/>
    <w:multiLevelType w:val="multilevel"/>
    <w:tmpl w:val="DDDE0726"/>
    <w:styleLink w:val="WW8Num13"/>
    <w:lvl w:ilvl="0">
      <w:start w:val="1"/>
      <w:numFmt w:val="japaneseCounting"/>
      <w:lvlText w:val="(%1)"/>
      <w:lvlJc w:val="left"/>
      <w:pPr>
        <w:ind w:left="720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1FC6"/>
    <w:multiLevelType w:val="multilevel"/>
    <w:tmpl w:val="5630E084"/>
    <w:styleLink w:val="WW8Num6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7D3781"/>
    <w:multiLevelType w:val="multilevel"/>
    <w:tmpl w:val="1292B0DA"/>
    <w:styleLink w:val="WW8Num9"/>
    <w:lvl w:ilvl="0">
      <w:start w:val="1"/>
      <w:numFmt w:val="japaneseCounting"/>
      <w:lvlText w:val="%1、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518070F9"/>
    <w:multiLevelType w:val="multilevel"/>
    <w:tmpl w:val="B986DB26"/>
    <w:styleLink w:val="WW8Num7"/>
    <w:lvl w:ilvl="0">
      <w:start w:val="1"/>
      <w:numFmt w:val="japaneseCounting"/>
      <w:lvlText w:val="(%1)"/>
      <w:lvlJc w:val="left"/>
      <w:pPr>
        <w:ind w:left="96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9212D7"/>
    <w:multiLevelType w:val="multilevel"/>
    <w:tmpl w:val="EB549AA4"/>
    <w:styleLink w:val="WW8Num3"/>
    <w:lvl w:ilvl="0">
      <w:start w:val="1"/>
      <w:numFmt w:val="japaneseCounting"/>
      <w:lvlText w:val="%1、"/>
      <w:lvlJc w:val="left"/>
      <w:pPr>
        <w:ind w:left="1680" w:hanging="480"/>
      </w:pPr>
    </w:lvl>
    <w:lvl w:ilvl="1">
      <w:start w:val="1"/>
      <w:numFmt w:val="japaneseCounting"/>
      <w:lvlText w:val="(%2)"/>
      <w:lvlJc w:val="left"/>
      <w:pPr>
        <w:ind w:left="1200" w:hanging="720"/>
      </w:pPr>
    </w:lvl>
    <w:lvl w:ilvl="2">
      <w:start w:val="1"/>
      <w:numFmt w:val="japaneseCounting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2C6F35"/>
    <w:multiLevelType w:val="multilevel"/>
    <w:tmpl w:val="17FC7602"/>
    <w:styleLink w:val="WW8Num8"/>
    <w:lvl w:ilvl="0">
      <w:start w:val="1"/>
      <w:numFmt w:val="japaneseCounting"/>
      <w:lvlText w:val="(%1)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6430411B"/>
    <w:multiLevelType w:val="multilevel"/>
    <w:tmpl w:val="CB1EE9D0"/>
    <w:styleLink w:val="WW8Num11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D67791"/>
    <w:multiLevelType w:val="multilevel"/>
    <w:tmpl w:val="A5F419C2"/>
    <w:styleLink w:val="WW8Num5"/>
    <w:lvl w:ilvl="0">
      <w:start w:val="1"/>
      <w:numFmt w:val="japaneseCounting"/>
      <w:lvlText w:val="(%1)"/>
      <w:lvlJc w:val="left"/>
      <w:pPr>
        <w:ind w:left="1041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1" w:hanging="480"/>
      </w:pPr>
    </w:lvl>
    <w:lvl w:ilvl="2">
      <w:start w:val="1"/>
      <w:numFmt w:val="lowerRoman"/>
      <w:lvlText w:val="%3."/>
      <w:lvlJc w:val="right"/>
      <w:pPr>
        <w:ind w:left="2001" w:hanging="480"/>
      </w:pPr>
    </w:lvl>
    <w:lvl w:ilvl="3">
      <w:start w:val="1"/>
      <w:numFmt w:val="decimal"/>
      <w:lvlText w:val="%4."/>
      <w:lvlJc w:val="left"/>
      <w:pPr>
        <w:ind w:left="2481" w:hanging="480"/>
      </w:pPr>
    </w:lvl>
    <w:lvl w:ilvl="4">
      <w:start w:val="1"/>
      <w:numFmt w:val="ideographTraditional"/>
      <w:lvlText w:val="%5、"/>
      <w:lvlJc w:val="left"/>
      <w:pPr>
        <w:ind w:left="2961" w:hanging="480"/>
      </w:pPr>
    </w:lvl>
    <w:lvl w:ilvl="5">
      <w:start w:val="1"/>
      <w:numFmt w:val="lowerRoman"/>
      <w:lvlText w:val="%6."/>
      <w:lvlJc w:val="right"/>
      <w:pPr>
        <w:ind w:left="3441" w:hanging="480"/>
      </w:pPr>
    </w:lvl>
    <w:lvl w:ilvl="6">
      <w:start w:val="1"/>
      <w:numFmt w:val="decimal"/>
      <w:lvlText w:val="%7."/>
      <w:lvlJc w:val="left"/>
      <w:pPr>
        <w:ind w:left="3921" w:hanging="480"/>
      </w:pPr>
    </w:lvl>
    <w:lvl w:ilvl="7">
      <w:start w:val="1"/>
      <w:numFmt w:val="ideographTraditional"/>
      <w:lvlText w:val="%8、"/>
      <w:lvlJc w:val="left"/>
      <w:pPr>
        <w:ind w:left="4401" w:hanging="480"/>
      </w:pPr>
    </w:lvl>
    <w:lvl w:ilvl="8">
      <w:start w:val="1"/>
      <w:numFmt w:val="lowerRoman"/>
      <w:lvlText w:val="%9."/>
      <w:lvlJc w:val="right"/>
      <w:pPr>
        <w:ind w:left="4881" w:hanging="480"/>
      </w:pPr>
    </w:lvl>
  </w:abstractNum>
  <w:abstractNum w:abstractNumId="11" w15:restartNumberingAfterBreak="0">
    <w:nsid w:val="797B337D"/>
    <w:multiLevelType w:val="multilevel"/>
    <w:tmpl w:val="0F0A6486"/>
    <w:styleLink w:val="WW8Num4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060CDD"/>
    <w:multiLevelType w:val="multilevel"/>
    <w:tmpl w:val="5A363618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0"/>
    <w:lvlOverride w:ilvl="0">
      <w:startOverride w:val="9"/>
    </w:lvlOverride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2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C16"/>
    <w:rsid w:val="00495225"/>
    <w:rsid w:val="005A4C16"/>
    <w:rsid w:val="00700C43"/>
    <w:rsid w:val="007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640" w:hanging="640"/>
    </w:pPr>
    <w:rPr>
      <w:rFonts w:eastAsia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a9">
    <w:name w:val="page number"/>
    <w:basedOn w:val="a0"/>
  </w:style>
  <w:style w:type="character" w:customStyle="1" w:styleId="aa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捐贈手推車合約書(空白)</dc:title>
  <dc:subject>捐贈手推車合約書(空白)</dc:subject>
  <dc:creator>桃園國際機場股份有限公司</dc:creator>
  <cp:keywords/>
  <cp:lastModifiedBy>107405056@mail2.nccu.tw</cp:lastModifiedBy>
  <cp:revision>2</cp:revision>
  <cp:lastPrinted>2020-05-15T03:20:00Z</cp:lastPrinted>
  <dcterms:created xsi:type="dcterms:W3CDTF">2020-05-15T03:20:00Z</dcterms:created>
  <dcterms:modified xsi:type="dcterms:W3CDTF">2020-05-15T03:20:00Z</dcterms:modified>
</cp:coreProperties>
</file>