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CBC" w:rsidRPr="00BD5FC3" w:rsidRDefault="00F44DCB">
      <w:pPr>
        <w:pStyle w:val="a4"/>
      </w:pPr>
      <w:r w:rsidRPr="00BD5FC3">
        <w:t>國立政治大學秘書處校友服務中心會議室申請借用辦法</w:t>
      </w:r>
    </w:p>
    <w:p w:rsidR="00831CBC" w:rsidRDefault="00F44DCB">
      <w:pPr>
        <w:pStyle w:val="a3"/>
        <w:spacing w:before="44" w:line="254" w:lineRule="auto"/>
        <w:ind w:right="112"/>
      </w:pPr>
      <w:r>
        <w:t>第一條 為有效管理及適當利用校友服務中心(以下簡稱本中心)會議室，特訂定本辦法。</w:t>
      </w:r>
    </w:p>
    <w:p w:rsidR="00831CBC" w:rsidRDefault="00F44DCB">
      <w:pPr>
        <w:pStyle w:val="a3"/>
        <w:spacing w:before="2" w:line="254" w:lineRule="auto"/>
      </w:pPr>
      <w:r>
        <w:t>第二條 會議室之借用以本校秘書處及校友活動為優先，所餘時段可供校內其他</w:t>
      </w:r>
      <w:r>
        <w:rPr>
          <w:spacing w:val="-13"/>
        </w:rPr>
        <w:t>單位使用。校內出借順序以本校行政、教學、研究單位為原則。校友借用</w:t>
      </w:r>
      <w:r>
        <w:t>須出示可資證明之身份證件。惟不得從事任何商業行為、政治或宗教活動，或其他有違社會觀感之不適當活動。</w:t>
      </w:r>
    </w:p>
    <w:p w:rsidR="00831CBC" w:rsidRDefault="00F44DCB">
      <w:pPr>
        <w:pStyle w:val="a3"/>
        <w:spacing w:before="3" w:line="254" w:lineRule="auto"/>
      </w:pPr>
      <w:r>
        <w:t>第三條 可借用時間為週一至週六上午九點至下午五點，國定假日、春節及春假</w:t>
      </w:r>
      <w:r>
        <w:rPr>
          <w:spacing w:val="-8"/>
        </w:rPr>
        <w:t xml:space="preserve">期間皆不開放。每月每單位借用達 </w:t>
      </w:r>
      <w:r>
        <w:t>40</w:t>
      </w:r>
      <w:r>
        <w:rPr>
          <w:spacing w:val="-11"/>
        </w:rPr>
        <w:t xml:space="preserve"> 小時後，其餘時段本中心得優先出</w:t>
      </w:r>
    </w:p>
    <w:p w:rsidR="00831CBC" w:rsidRDefault="00F44DCB">
      <w:pPr>
        <w:pStyle w:val="a3"/>
        <w:spacing w:line="254" w:lineRule="auto"/>
        <w:ind w:right="116" w:firstLine="0"/>
      </w:pPr>
      <w:r>
        <w:rPr>
          <w:spacing w:val="-10"/>
        </w:rPr>
        <w:t xml:space="preserve">借其他單位。為確保使用效益，限 </w:t>
      </w:r>
      <w:r>
        <w:t>10</w:t>
      </w:r>
      <w:r>
        <w:rPr>
          <w:spacing w:val="-10"/>
        </w:rPr>
        <w:t xml:space="preserve"> 人以上方可借用本室；惟秘書處時</w:t>
      </w:r>
      <w:r>
        <w:t>有接待外賓及洽商需求，不受此限。</w:t>
      </w:r>
    </w:p>
    <w:p w:rsidR="00831CBC" w:rsidRDefault="00F44DCB">
      <w:pPr>
        <w:pStyle w:val="a3"/>
        <w:spacing w:line="254" w:lineRule="auto"/>
      </w:pPr>
      <w:r>
        <w:t>第四條 活動兩個月前可開放借用，最遲應於兩日前填具申請表，以電子郵件送本中心辦理，核定結果將即時以電子郵件通知。</w:t>
      </w:r>
    </w:p>
    <w:p w:rsidR="00831CBC" w:rsidRDefault="00F44DCB">
      <w:pPr>
        <w:pStyle w:val="a3"/>
        <w:spacing w:before="2" w:line="254" w:lineRule="auto"/>
        <w:ind w:firstLine="0"/>
      </w:pPr>
      <w:r>
        <w:t>使用時如有以下情形，本中心有權立即停止借用，並於當年內不再受理該申請者之使用申請；情節嚴重達三次者，取消終身借用會議室資格： 一、取消借用未於前一日 17:00 前以電子郵件通知本中心。</w:t>
      </w:r>
    </w:p>
    <w:p w:rsidR="00831CBC" w:rsidRDefault="00F44DCB">
      <w:pPr>
        <w:pStyle w:val="a3"/>
        <w:spacing w:before="2"/>
        <w:ind w:right="0" w:firstLine="0"/>
        <w:jc w:val="left"/>
      </w:pPr>
      <w:r>
        <w:t>二、逕自轉借他人。</w:t>
      </w:r>
    </w:p>
    <w:p w:rsidR="00831CBC" w:rsidRDefault="00F44DCB">
      <w:pPr>
        <w:pStyle w:val="a3"/>
        <w:spacing w:before="31" w:line="254" w:lineRule="auto"/>
        <w:ind w:right="3549" w:firstLine="0"/>
        <w:jc w:val="left"/>
      </w:pPr>
      <w:r>
        <w:t>三、使用事實與申請登記內容不符者。四、違背政府法令及學校規定者。</w:t>
      </w:r>
    </w:p>
    <w:p w:rsidR="00831CBC" w:rsidRDefault="00F44DCB">
      <w:pPr>
        <w:pStyle w:val="a3"/>
        <w:spacing w:line="254" w:lineRule="auto"/>
        <w:ind w:left="1394" w:right="112" w:hanging="480"/>
        <w:jc w:val="left"/>
        <w:rPr>
          <w:rFonts w:eastAsiaTheme="minorEastAsia"/>
        </w:rPr>
      </w:pPr>
      <w:r>
        <w:t>五、進行任何商業行為、政治或宗教活動，或其他有違社會觀感之不適當活動。</w:t>
      </w:r>
    </w:p>
    <w:p w:rsidR="00BD5FC3" w:rsidRPr="00BD5FC3" w:rsidRDefault="00BD5FC3">
      <w:pPr>
        <w:pStyle w:val="a3"/>
        <w:spacing w:line="254" w:lineRule="auto"/>
        <w:ind w:left="1394" w:right="112" w:hanging="480"/>
        <w:jc w:val="left"/>
        <w:rPr>
          <w:rFonts w:eastAsiaTheme="minorEastAsia" w:hint="eastAsia"/>
        </w:rPr>
      </w:pPr>
      <w:r w:rsidRPr="00BD5FC3">
        <w:rPr>
          <w:rFonts w:eastAsiaTheme="minorEastAsia"/>
        </w:rPr>
        <w:t>六、逕自將桌椅或展櫃</w:t>
      </w:r>
      <w:bookmarkStart w:id="0" w:name="_GoBack"/>
      <w:bookmarkEnd w:id="0"/>
      <w:r w:rsidRPr="00BD5FC3">
        <w:rPr>
          <w:rFonts w:eastAsiaTheme="minorEastAsia"/>
        </w:rPr>
        <w:t>等室內物品搬出本室。</w:t>
      </w:r>
    </w:p>
    <w:p w:rsidR="00831CBC" w:rsidRDefault="00F44DCB">
      <w:pPr>
        <w:pStyle w:val="a3"/>
        <w:spacing w:line="254" w:lineRule="auto"/>
        <w:jc w:val="left"/>
      </w:pPr>
      <w:r>
        <w:t>第五條 借用單位應於使用完畢後清理場地及復原。因使用不當造成設備及財物損壞者，應負回復原狀及照價賠償之責。</w:t>
      </w:r>
    </w:p>
    <w:p w:rsidR="00831CBC" w:rsidRDefault="00F44DCB">
      <w:pPr>
        <w:pStyle w:val="a3"/>
        <w:spacing w:before="2" w:line="254" w:lineRule="auto"/>
        <w:ind w:left="120" w:right="2529" w:firstLine="0"/>
        <w:jc w:val="left"/>
      </w:pPr>
      <w:r>
        <w:t>第六條 本中心對上述事項保有解釋權及最終裁量權。</w:t>
      </w:r>
      <w:r w:rsidR="00BD5FC3">
        <w:rPr>
          <w:rFonts w:eastAsiaTheme="minorEastAsia" w:hint="eastAsia"/>
        </w:rPr>
        <w:t xml:space="preserve"> </w:t>
      </w:r>
      <w:r w:rsidR="00BD5FC3">
        <w:rPr>
          <w:rFonts w:eastAsiaTheme="minorEastAsia"/>
        </w:rPr>
        <w:t xml:space="preserve"> </w:t>
      </w:r>
      <w:r>
        <w:t>第七條 本辦法由秘書處第三組訂定執行，修正時亦同。</w:t>
      </w:r>
    </w:p>
    <w:sectPr w:rsidR="00831CBC">
      <w:type w:val="continuous"/>
      <w:pgSz w:w="11910" w:h="16840"/>
      <w:pgMar w:top="1560" w:right="16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E69" w:rsidRDefault="00234E69" w:rsidP="00BD5FC3">
      <w:r>
        <w:separator/>
      </w:r>
    </w:p>
  </w:endnote>
  <w:endnote w:type="continuationSeparator" w:id="0">
    <w:p w:rsidR="00234E69" w:rsidRDefault="00234E69" w:rsidP="00BD5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Mono CJK JP Bold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E69" w:rsidRDefault="00234E69" w:rsidP="00BD5FC3">
      <w:r>
        <w:separator/>
      </w:r>
    </w:p>
  </w:footnote>
  <w:footnote w:type="continuationSeparator" w:id="0">
    <w:p w:rsidR="00234E69" w:rsidRDefault="00234E69" w:rsidP="00BD5F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CBC"/>
    <w:rsid w:val="00234E69"/>
    <w:rsid w:val="00831CBC"/>
    <w:rsid w:val="00BD5FC3"/>
    <w:rsid w:val="00F4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CDA2B3"/>
  <w15:docId w15:val="{A7D45AE6-D084-1442-9AC9-F7FF293DA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Noto Sans Mono CJK JP Bold" w:eastAsia="Noto Sans Mono CJK JP Bold" w:hAnsi="Noto Sans Mono CJK JP Bold" w:cs="Noto Sans Mono CJK JP Bold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ind w:left="914" w:right="113" w:hanging="795"/>
      <w:jc w:val="both"/>
    </w:pPr>
    <w:rPr>
      <w:sz w:val="24"/>
      <w:szCs w:val="24"/>
    </w:rPr>
  </w:style>
  <w:style w:type="paragraph" w:styleId="a4">
    <w:name w:val="Title"/>
    <w:basedOn w:val="a"/>
    <w:uiPriority w:val="10"/>
    <w:qFormat/>
    <w:pPr>
      <w:spacing w:line="542" w:lineRule="exact"/>
      <w:ind w:left="414"/>
    </w:pPr>
    <w:rPr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BD5F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D5FC3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unhideWhenUsed/>
    <w:rsid w:val="00BD5F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D5FC3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&lt;4D6963726F736F667420576F7264202D20AED5A4CDAA41B0C8A4A4A4DFB77CC4B3ABC7ADC9A5CEA5D3BDD0BFECAA6B&gt;</dc:title>
  <dc:creator>user</dc:creator>
  <cp:lastModifiedBy>user</cp:lastModifiedBy>
  <cp:revision>3</cp:revision>
  <dcterms:created xsi:type="dcterms:W3CDTF">2020-05-15T03:32:00Z</dcterms:created>
  <dcterms:modified xsi:type="dcterms:W3CDTF">2021-06-24T09:39:00Z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2020-05-15T00:00:00Z</vt:filetime>
  </property>
</Properties>
</file>